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5DF47AB4" w:rsidR="00AF1592" w:rsidRPr="0066750F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750F">
        <w:rPr>
          <w:b/>
          <w:noProof/>
          <w:sz w:val="24"/>
        </w:rPr>
        <w:t>3GPP RAN4 Meeting #</w:t>
      </w:r>
      <w:r w:rsidR="001A2A63">
        <w:rPr>
          <w:b/>
          <w:noProof/>
          <w:sz w:val="24"/>
        </w:rPr>
        <w:t>107</w:t>
      </w:r>
      <w:r w:rsidRPr="0066750F">
        <w:rPr>
          <w:b/>
          <w:i/>
          <w:noProof/>
          <w:sz w:val="28"/>
        </w:rPr>
        <w:tab/>
      </w:r>
      <w:r w:rsidR="0066750F" w:rsidRPr="0066750F">
        <w:rPr>
          <w:b/>
          <w:bCs/>
          <w:noProof/>
          <w:sz w:val="24"/>
        </w:rPr>
        <w:t>R4-</w:t>
      </w:r>
      <w:r w:rsidR="006149A1">
        <w:rPr>
          <w:b/>
          <w:bCs/>
          <w:noProof/>
          <w:sz w:val="24"/>
        </w:rPr>
        <w:t>2309020</w:t>
      </w:r>
    </w:p>
    <w:p w14:paraId="031B944E" w14:textId="42752D4B" w:rsidR="00AF1592" w:rsidRDefault="001A2A63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A15B56" w:rsidRPr="0066750F">
        <w:rPr>
          <w:b/>
          <w:noProof/>
          <w:sz w:val="24"/>
        </w:rPr>
        <w:t>,</w:t>
      </w:r>
      <w:r w:rsidR="00AF1592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67D7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="003267D7" w:rsidRPr="0066750F">
        <w:rPr>
          <w:b/>
          <w:noProof/>
          <w:sz w:val="24"/>
        </w:rPr>
        <w:t xml:space="preserve"> –</w:t>
      </w:r>
      <w:r w:rsidR="00AF1592" w:rsidRPr="0066750F">
        <w:rPr>
          <w:b/>
          <w:noProof/>
          <w:sz w:val="24"/>
        </w:rPr>
        <w:t xml:space="preserve"> </w:t>
      </w:r>
      <w:r w:rsidR="00A15B56" w:rsidRPr="0066750F">
        <w:rPr>
          <w:b/>
          <w:noProof/>
          <w:sz w:val="24"/>
        </w:rPr>
        <w:t>26th</w:t>
      </w:r>
      <w:r w:rsidR="00AF1592" w:rsidRPr="0066750F">
        <w:rPr>
          <w:b/>
          <w:noProof/>
          <w:sz w:val="24"/>
        </w:rPr>
        <w:t>, 202</w:t>
      </w:r>
      <w:r w:rsidR="003267D7" w:rsidRPr="0066750F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220F1F3C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5932CD">
        <w:rPr>
          <w:rFonts w:ascii="Arial" w:hAnsi="Arial" w:cs="Arial"/>
          <w:sz w:val="22"/>
          <w:lang w:eastAsia="zh-CN"/>
        </w:rPr>
        <w:t>S</w:t>
      </w:r>
      <w:r w:rsidR="005932CD" w:rsidRPr="005932CD">
        <w:rPr>
          <w:rFonts w:ascii="Arial" w:hAnsi="Arial" w:cs="Arial"/>
          <w:sz w:val="22"/>
          <w:lang w:eastAsia="zh-CN"/>
        </w:rPr>
        <w:t xml:space="preserve">idelink </w:t>
      </w:r>
      <w:r w:rsidR="000415FF">
        <w:rPr>
          <w:rFonts w:ascii="Arial" w:hAnsi="Arial" w:cs="Arial"/>
          <w:sz w:val="22"/>
          <w:lang w:eastAsia="zh-CN"/>
        </w:rPr>
        <w:t>general aspects</w:t>
      </w:r>
    </w:p>
    <w:p w14:paraId="0A1CEF40" w14:textId="670DA433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B023B">
        <w:rPr>
          <w:rFonts w:ascii="Arial" w:hAnsi="Arial" w:cs="Arial"/>
          <w:sz w:val="22"/>
          <w:lang w:eastAsia="zh-CN"/>
        </w:rPr>
        <w:t>8.31.1</w:t>
      </w:r>
    </w:p>
    <w:p w14:paraId="13131B55" w14:textId="7C6BCB4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  <w:r w:rsidR="004524D2">
        <w:rPr>
          <w:rFonts w:ascii="Arial" w:hAnsi="Arial" w:cs="Arial"/>
          <w:sz w:val="22"/>
          <w:lang w:eastAsia="zh-CN"/>
        </w:rPr>
        <w:t>orporated</w:t>
      </w:r>
    </w:p>
    <w:p w14:paraId="5F0C3E61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D924C8">
        <w:rPr>
          <w:rFonts w:ascii="Arial" w:hAnsi="Arial" w:cs="Arial"/>
          <w:sz w:val="22"/>
          <w:lang w:eastAsia="zh-CN"/>
        </w:rPr>
        <w:t>Approval</w:t>
      </w:r>
    </w:p>
    <w:p w14:paraId="7D3BC125" w14:textId="57EA708B" w:rsidR="00337B83" w:rsidRPr="00337B83" w:rsidRDefault="003C748C" w:rsidP="00337B83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530492A2" w14:textId="0ABBD50D" w:rsidR="008C6C6E" w:rsidRDefault="000C7ED0" w:rsidP="003C748C">
      <w:pPr>
        <w:rPr>
          <w:rFonts w:ascii="Times" w:hAnsi="Times" w:cs="Times"/>
        </w:rPr>
      </w:pPr>
      <w:r>
        <w:rPr>
          <w:rFonts w:ascii="Times" w:hAnsi="Times" w:cs="Times"/>
        </w:rPr>
        <w:t xml:space="preserve">In this document we </w:t>
      </w:r>
      <w:r w:rsidR="00C7632E">
        <w:rPr>
          <w:rFonts w:ascii="Times" w:hAnsi="Times" w:cs="Times"/>
        </w:rPr>
        <w:t>discuss the specification structure for sidelink in the MPS</w:t>
      </w:r>
      <w:r w:rsidR="006F1B27" w:rsidRPr="006F1B27">
        <w:rPr>
          <w:rFonts w:ascii="Times" w:hAnsi="Times" w:cs="Times"/>
        </w:rPr>
        <w:t xml:space="preserve">. </w:t>
      </w:r>
    </w:p>
    <w:p w14:paraId="2FF84E99" w14:textId="77777777" w:rsidR="00337B83" w:rsidRPr="006F1B27" w:rsidRDefault="00337B83" w:rsidP="003C748C">
      <w:pPr>
        <w:rPr>
          <w:rFonts w:ascii="Times" w:hAnsi="Times" w:cs="Times"/>
        </w:rPr>
      </w:pPr>
    </w:p>
    <w:p w14:paraId="03CE96B0" w14:textId="5037F9F3" w:rsidR="00383D37" w:rsidRPr="007E3ACD" w:rsidRDefault="003851CA" w:rsidP="00383D37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Specification structure for sidelink</w:t>
      </w:r>
    </w:p>
    <w:p w14:paraId="484004D3" w14:textId="77777777" w:rsidR="00931759" w:rsidRDefault="00931759" w:rsidP="00931759">
      <w:pPr>
        <w:ind w:left="288"/>
        <w:rPr>
          <w:rFonts w:ascii="Times" w:hAnsi="Times" w:cs="Times"/>
        </w:rPr>
      </w:pPr>
      <w:r w:rsidRPr="0010464A">
        <w:rPr>
          <w:rFonts w:ascii="Times" w:hAnsi="Times" w:cs="Times"/>
        </w:rPr>
        <w:t>As we know, the 38.101-1 specification uses suffix E for V2X . We also know the term V2X means ‘Vehicle to everything’. It is in fact sidelink</w:t>
      </w:r>
      <w:r>
        <w:rPr>
          <w:rFonts w:ascii="Times" w:hAnsi="Times" w:cs="Times"/>
        </w:rPr>
        <w:t xml:space="preserve"> and</w:t>
      </w:r>
      <w:r w:rsidRPr="0010464A">
        <w:rPr>
          <w:rFonts w:ascii="Times" w:hAnsi="Times" w:cs="Times"/>
        </w:rPr>
        <w:t xml:space="preserve"> operates PC5. </w:t>
      </w:r>
      <w:r>
        <w:rPr>
          <w:rFonts w:ascii="Times" w:hAnsi="Times" w:cs="Times"/>
        </w:rPr>
        <w:t>Sidelink and V2X are the same from a core UE requirements standpoint. Given that our view is sidelink requirements that we develop should reside under suffix E.</w:t>
      </w:r>
    </w:p>
    <w:p w14:paraId="4B13BBA1" w14:textId="7556DC7B" w:rsidR="003C153B" w:rsidRPr="0010464A" w:rsidRDefault="006B7E75" w:rsidP="0093175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We show a general outline of the </w:t>
      </w:r>
      <w:r w:rsidR="00723723">
        <w:rPr>
          <w:rFonts w:ascii="Times" w:hAnsi="Times" w:cs="Times"/>
        </w:rPr>
        <w:t>general/</w:t>
      </w:r>
      <w:r>
        <w:rPr>
          <w:rFonts w:ascii="Times" w:hAnsi="Times" w:cs="Times"/>
        </w:rPr>
        <w:t>transmit requirements section below</w:t>
      </w:r>
      <w:r w:rsidR="006844A8">
        <w:rPr>
          <w:rFonts w:ascii="Times" w:hAnsi="Times" w:cs="Times"/>
        </w:rPr>
        <w:t xml:space="preserve">. </w:t>
      </w:r>
      <w:r w:rsidR="00C42BA2">
        <w:rPr>
          <w:rFonts w:ascii="Times" w:hAnsi="Times" w:cs="Times"/>
        </w:rPr>
        <w:t xml:space="preserve">Many of the requirements can be re-used from </w:t>
      </w:r>
      <w:r w:rsidR="009F24DD">
        <w:rPr>
          <w:rFonts w:ascii="Times" w:hAnsi="Times" w:cs="Times"/>
        </w:rPr>
        <w:t>V2X and fit well in the structure.</w:t>
      </w:r>
      <w:r w:rsidR="006844A8">
        <w:rPr>
          <w:rFonts w:ascii="Times" w:hAnsi="Times" w:cs="Times"/>
        </w:rPr>
        <w:t xml:space="preserve"> </w:t>
      </w:r>
      <w:r w:rsidR="008A2984">
        <w:rPr>
          <w:rFonts w:ascii="Times" w:hAnsi="Times" w:cs="Times"/>
        </w:rPr>
        <w:t xml:space="preserve">This is not necessarily a full </w:t>
      </w:r>
      <w:proofErr w:type="gramStart"/>
      <w:r w:rsidR="008A2984">
        <w:rPr>
          <w:rFonts w:ascii="Times" w:hAnsi="Times" w:cs="Times"/>
        </w:rPr>
        <w:t>list, but</w:t>
      </w:r>
      <w:proofErr w:type="gramEnd"/>
      <w:r w:rsidR="008A2984">
        <w:rPr>
          <w:rFonts w:ascii="Times" w:hAnsi="Times" w:cs="Times"/>
        </w:rPr>
        <w:t xml:space="preserve"> shows the </w:t>
      </w:r>
      <w:r w:rsidR="00B302F9">
        <w:rPr>
          <w:rFonts w:ascii="Times" w:hAnsi="Times" w:cs="Times"/>
        </w:rPr>
        <w:t>re-use in a general manner.</w:t>
      </w:r>
    </w:p>
    <w:p w14:paraId="67C349F1" w14:textId="77777777" w:rsidR="00931759" w:rsidRDefault="00931759" w:rsidP="00931759">
      <w:pPr>
        <w:ind w:left="288"/>
        <w:rPr>
          <w:rFonts w:ascii="Times" w:hAnsi="Times" w:cs="Time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1260"/>
        <w:gridCol w:w="3878"/>
      </w:tblGrid>
      <w:tr w:rsidR="004813EA" w14:paraId="05F2DF11" w14:textId="0307D7E6" w:rsidTr="00FA7211">
        <w:trPr>
          <w:jc w:val="center"/>
        </w:trPr>
        <w:tc>
          <w:tcPr>
            <w:tcW w:w="3055" w:type="dxa"/>
          </w:tcPr>
          <w:p w14:paraId="49F89D82" w14:textId="77777777" w:rsidR="004813EA" w:rsidRDefault="004813E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Aspect</w:t>
            </w:r>
          </w:p>
        </w:tc>
        <w:tc>
          <w:tcPr>
            <w:tcW w:w="1260" w:type="dxa"/>
          </w:tcPr>
          <w:p w14:paraId="61BF60D6" w14:textId="77777777" w:rsidR="004813EA" w:rsidRDefault="004813E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Clause</w:t>
            </w:r>
          </w:p>
        </w:tc>
        <w:tc>
          <w:tcPr>
            <w:tcW w:w="3878" w:type="dxa"/>
          </w:tcPr>
          <w:p w14:paraId="5EF23180" w14:textId="19E23AB4" w:rsidR="004813EA" w:rsidRDefault="004813E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Comments</w:t>
            </w:r>
          </w:p>
        </w:tc>
      </w:tr>
      <w:tr w:rsidR="008507B8" w14:paraId="17104C9E" w14:textId="77777777" w:rsidTr="00FA7211">
        <w:trPr>
          <w:jc w:val="center"/>
        </w:trPr>
        <w:tc>
          <w:tcPr>
            <w:tcW w:w="3055" w:type="dxa"/>
          </w:tcPr>
          <w:p w14:paraId="355FA5D8" w14:textId="10A2D254" w:rsidR="008507B8" w:rsidRDefault="009D09A9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Specification suffix information</w:t>
            </w:r>
          </w:p>
        </w:tc>
        <w:tc>
          <w:tcPr>
            <w:tcW w:w="1260" w:type="dxa"/>
          </w:tcPr>
          <w:p w14:paraId="316A1D2C" w14:textId="2538695E" w:rsidR="008507B8" w:rsidRDefault="00E52F24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4.3</w:t>
            </w:r>
          </w:p>
        </w:tc>
        <w:tc>
          <w:tcPr>
            <w:tcW w:w="3878" w:type="dxa"/>
          </w:tcPr>
          <w:p w14:paraId="4EEDE252" w14:textId="3CD48F34" w:rsidR="008507B8" w:rsidRDefault="00E52F24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Table 4.3.1 </w:t>
            </w:r>
            <w:r w:rsidR="00295CEE">
              <w:rPr>
                <w:rFonts w:ascii="Times" w:hAnsi="Times" w:cs="Times"/>
              </w:rPr>
              <w:t>Replace ‘V2X’ in suffix E with ‘sidelink’</w:t>
            </w:r>
          </w:p>
        </w:tc>
      </w:tr>
      <w:tr w:rsidR="00723723" w14:paraId="54478552" w14:textId="77777777" w:rsidTr="00FA7211">
        <w:trPr>
          <w:jc w:val="center"/>
        </w:trPr>
        <w:tc>
          <w:tcPr>
            <w:tcW w:w="3055" w:type="dxa"/>
          </w:tcPr>
          <w:p w14:paraId="6EA29EA2" w14:textId="5E29A094" w:rsidR="00723723" w:rsidRDefault="00BB4773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Operating bands</w:t>
            </w:r>
          </w:p>
        </w:tc>
        <w:tc>
          <w:tcPr>
            <w:tcW w:w="1260" w:type="dxa"/>
          </w:tcPr>
          <w:p w14:paraId="6FAC9C58" w14:textId="14C85481" w:rsidR="00723723" w:rsidRDefault="00BB4773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5.2E</w:t>
            </w:r>
          </w:p>
        </w:tc>
        <w:tc>
          <w:tcPr>
            <w:tcW w:w="3878" w:type="dxa"/>
          </w:tcPr>
          <w:p w14:paraId="4BF6C099" w14:textId="05A26DF4" w:rsidR="00723723" w:rsidRDefault="00BB4773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Add new sidelink bands</w:t>
            </w:r>
          </w:p>
        </w:tc>
      </w:tr>
      <w:tr w:rsidR="004813EA" w14:paraId="4448123B" w14:textId="0BFB7A80" w:rsidTr="00FA7211">
        <w:trPr>
          <w:jc w:val="center"/>
        </w:trPr>
        <w:tc>
          <w:tcPr>
            <w:tcW w:w="3055" w:type="dxa"/>
          </w:tcPr>
          <w:p w14:paraId="5164432D" w14:textId="77777777" w:rsidR="004813EA" w:rsidRDefault="004813E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Transmitter power for sidelink</w:t>
            </w:r>
          </w:p>
        </w:tc>
        <w:tc>
          <w:tcPr>
            <w:tcW w:w="1260" w:type="dxa"/>
          </w:tcPr>
          <w:p w14:paraId="0E71F170" w14:textId="77777777" w:rsidR="004813EA" w:rsidRDefault="004813E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6.2E</w:t>
            </w:r>
          </w:p>
        </w:tc>
        <w:tc>
          <w:tcPr>
            <w:tcW w:w="3878" w:type="dxa"/>
          </w:tcPr>
          <w:p w14:paraId="518B1826" w14:textId="77777777" w:rsidR="004813EA" w:rsidRDefault="00945BA5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General: Add SL-U bands n46/96/102</w:t>
            </w:r>
          </w:p>
          <w:p w14:paraId="74E9195C" w14:textId="77777777" w:rsidR="00945BA5" w:rsidRDefault="00433910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Max power: Add SL-U power classes</w:t>
            </w:r>
          </w:p>
          <w:p w14:paraId="5FFBE189" w14:textId="77777777" w:rsidR="00433910" w:rsidRDefault="00433910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MPR </w:t>
            </w:r>
            <w:r w:rsidR="00F0186C">
              <w:rPr>
                <w:rFonts w:ascii="Times" w:hAnsi="Times" w:cs="Times"/>
              </w:rPr>
              <w:t xml:space="preserve">and A-MPR: Add as needed. Possibly re-use </w:t>
            </w:r>
            <w:r w:rsidR="00707316">
              <w:rPr>
                <w:rFonts w:ascii="Times" w:hAnsi="Times" w:cs="Times"/>
              </w:rPr>
              <w:t>some of the existing requirements.</w:t>
            </w:r>
          </w:p>
          <w:p w14:paraId="49972C8F" w14:textId="4286A9CD" w:rsidR="00707316" w:rsidRDefault="00707316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Configured transmit power: FFS </w:t>
            </w:r>
            <w:r w:rsidR="001558AB">
              <w:rPr>
                <w:rFonts w:ascii="Times" w:hAnsi="Times" w:cs="Times"/>
              </w:rPr>
              <w:t>what needs to be done</w:t>
            </w:r>
          </w:p>
        </w:tc>
      </w:tr>
      <w:tr w:rsidR="007637FC" w14:paraId="62FFB43F" w14:textId="77777777" w:rsidTr="00FA7211">
        <w:trPr>
          <w:jc w:val="center"/>
        </w:trPr>
        <w:tc>
          <w:tcPr>
            <w:tcW w:w="3055" w:type="dxa"/>
          </w:tcPr>
          <w:p w14:paraId="5D2FF4FB" w14:textId="7AD89A6B" w:rsidR="007637FC" w:rsidRDefault="00C26DC1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Transmitter power for sidelink: </w:t>
            </w:r>
            <w:r w:rsidR="00565809">
              <w:rPr>
                <w:rFonts w:ascii="Times" w:hAnsi="Times" w:cs="Times"/>
              </w:rPr>
              <w:t>CA Max power, MPR, A-MPR</w:t>
            </w:r>
          </w:p>
        </w:tc>
        <w:tc>
          <w:tcPr>
            <w:tcW w:w="1260" w:type="dxa"/>
          </w:tcPr>
          <w:p w14:paraId="13D632B4" w14:textId="5B4F5637" w:rsidR="007637FC" w:rsidRDefault="00565809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6.2E.x</w:t>
            </w:r>
            <w:r w:rsidR="00D03390">
              <w:rPr>
                <w:rFonts w:ascii="Times" w:hAnsi="Times" w:cs="Times"/>
              </w:rPr>
              <w:t>A</w:t>
            </w:r>
          </w:p>
        </w:tc>
        <w:tc>
          <w:tcPr>
            <w:tcW w:w="3878" w:type="dxa"/>
          </w:tcPr>
          <w:p w14:paraId="1B63E973" w14:textId="590ED039" w:rsidR="007637FC" w:rsidRDefault="00D03390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CA requirements added under suffix A re-using the same structure as shared spectrum</w:t>
            </w:r>
          </w:p>
        </w:tc>
      </w:tr>
      <w:tr w:rsidR="004813EA" w14:paraId="076E21F5" w14:textId="2F478B69" w:rsidTr="00FA7211">
        <w:trPr>
          <w:jc w:val="center"/>
        </w:trPr>
        <w:tc>
          <w:tcPr>
            <w:tcW w:w="3055" w:type="dxa"/>
          </w:tcPr>
          <w:p w14:paraId="1BF03249" w14:textId="4D2C7705" w:rsidR="004813EA" w:rsidRDefault="001558AB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Output power dynamics</w:t>
            </w:r>
          </w:p>
        </w:tc>
        <w:tc>
          <w:tcPr>
            <w:tcW w:w="1260" w:type="dxa"/>
          </w:tcPr>
          <w:p w14:paraId="68C5CD9E" w14:textId="335C69AB" w:rsidR="004813EA" w:rsidRDefault="007035CD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6.3E</w:t>
            </w:r>
          </w:p>
        </w:tc>
        <w:tc>
          <w:tcPr>
            <w:tcW w:w="3878" w:type="dxa"/>
          </w:tcPr>
          <w:p w14:paraId="62E64233" w14:textId="77777777" w:rsidR="004813EA" w:rsidRDefault="007035CD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Re-use as much as possible </w:t>
            </w:r>
            <w:r w:rsidR="001F2EB5">
              <w:rPr>
                <w:rFonts w:ascii="Times" w:hAnsi="Times" w:cs="Times"/>
              </w:rPr>
              <w:t>per RAN4 agreements.</w:t>
            </w:r>
          </w:p>
          <w:p w14:paraId="66BC0A44" w14:textId="6B26126E" w:rsidR="001F2EB5" w:rsidRDefault="001F2EB5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FFS if anything needs to change</w:t>
            </w:r>
          </w:p>
        </w:tc>
      </w:tr>
      <w:tr w:rsidR="009E4DBD" w14:paraId="481C370E" w14:textId="77777777" w:rsidTr="00FA7211">
        <w:trPr>
          <w:jc w:val="center"/>
        </w:trPr>
        <w:tc>
          <w:tcPr>
            <w:tcW w:w="3055" w:type="dxa"/>
          </w:tcPr>
          <w:p w14:paraId="6E2DB9F2" w14:textId="1FF906F3" w:rsidR="009E4DBD" w:rsidRDefault="00F46169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Output power dynamics: CA </w:t>
            </w:r>
          </w:p>
        </w:tc>
        <w:tc>
          <w:tcPr>
            <w:tcW w:w="1260" w:type="dxa"/>
          </w:tcPr>
          <w:p w14:paraId="6B436BA1" w14:textId="5E486DA9" w:rsidR="009E4DBD" w:rsidRDefault="00784097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6.3E.</w:t>
            </w:r>
            <w:r w:rsidR="004732E6">
              <w:rPr>
                <w:rFonts w:ascii="Times" w:hAnsi="Times" w:cs="Times"/>
              </w:rPr>
              <w:t>xA</w:t>
            </w:r>
          </w:p>
        </w:tc>
        <w:tc>
          <w:tcPr>
            <w:tcW w:w="3878" w:type="dxa"/>
          </w:tcPr>
          <w:p w14:paraId="1484DCED" w14:textId="5EE28AB0" w:rsidR="009E4DBD" w:rsidRDefault="00F55C9D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FFS is anything needs to change</w:t>
            </w:r>
          </w:p>
        </w:tc>
      </w:tr>
      <w:tr w:rsidR="00D94224" w14:paraId="2F6F536E" w14:textId="77777777" w:rsidTr="00FA7211">
        <w:trPr>
          <w:jc w:val="center"/>
        </w:trPr>
        <w:tc>
          <w:tcPr>
            <w:tcW w:w="3055" w:type="dxa"/>
          </w:tcPr>
          <w:p w14:paraId="32EF6D8A" w14:textId="47F945C0" w:rsidR="00D94224" w:rsidRDefault="00705E6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lastRenderedPageBreak/>
              <w:t>Transmit signal quality</w:t>
            </w:r>
          </w:p>
        </w:tc>
        <w:tc>
          <w:tcPr>
            <w:tcW w:w="1260" w:type="dxa"/>
          </w:tcPr>
          <w:p w14:paraId="264A06E6" w14:textId="00A3EC32" w:rsidR="00D94224" w:rsidRDefault="00705E6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6.4E</w:t>
            </w:r>
          </w:p>
        </w:tc>
        <w:tc>
          <w:tcPr>
            <w:tcW w:w="3878" w:type="dxa"/>
          </w:tcPr>
          <w:p w14:paraId="00F76F23" w14:textId="7DDEC56C" w:rsidR="00D94224" w:rsidRDefault="00596D84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Re-use most of the requirements for SL-U per RAN4 agreements, FFS whether all can be re-used</w:t>
            </w:r>
          </w:p>
        </w:tc>
      </w:tr>
      <w:tr w:rsidR="004813EA" w14:paraId="45EEE009" w14:textId="0C51B788" w:rsidTr="00FA7211">
        <w:trPr>
          <w:jc w:val="center"/>
        </w:trPr>
        <w:tc>
          <w:tcPr>
            <w:tcW w:w="3055" w:type="dxa"/>
          </w:tcPr>
          <w:p w14:paraId="27197BA3" w14:textId="08C559FA" w:rsidR="004813EA" w:rsidRDefault="005E7238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Output RF spectrum emissions</w:t>
            </w:r>
          </w:p>
        </w:tc>
        <w:tc>
          <w:tcPr>
            <w:tcW w:w="1260" w:type="dxa"/>
          </w:tcPr>
          <w:p w14:paraId="17A8E892" w14:textId="67A4D4DF" w:rsidR="004813EA" w:rsidRDefault="003D02A5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</w:t>
            </w:r>
            <w:r w:rsidR="00064B18">
              <w:rPr>
                <w:rFonts w:ascii="Times" w:hAnsi="Times" w:cs="Times"/>
              </w:rPr>
              <w:t>5</w:t>
            </w:r>
            <w:r>
              <w:rPr>
                <w:rFonts w:ascii="Times" w:hAnsi="Times" w:cs="Times"/>
              </w:rPr>
              <w:t>E</w:t>
            </w:r>
          </w:p>
        </w:tc>
        <w:tc>
          <w:tcPr>
            <w:tcW w:w="3878" w:type="dxa"/>
          </w:tcPr>
          <w:p w14:paraId="4719927A" w14:textId="77777777" w:rsidR="004813EA" w:rsidRDefault="00D4456B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Re-use as much as possible</w:t>
            </w:r>
          </w:p>
          <w:p w14:paraId="35FA86AB" w14:textId="26838C53" w:rsidR="00D4456B" w:rsidRDefault="005510FA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A-MPR NS cases need to be added</w:t>
            </w:r>
          </w:p>
        </w:tc>
      </w:tr>
      <w:tr w:rsidR="004813EA" w14:paraId="5BED63B5" w14:textId="3E161213" w:rsidTr="00FA7211">
        <w:trPr>
          <w:jc w:val="center"/>
        </w:trPr>
        <w:tc>
          <w:tcPr>
            <w:tcW w:w="3055" w:type="dxa"/>
          </w:tcPr>
          <w:p w14:paraId="78159F8B" w14:textId="32FD88CF" w:rsidR="004813EA" w:rsidRDefault="00064B18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Time alignment error</w:t>
            </w:r>
          </w:p>
        </w:tc>
        <w:tc>
          <w:tcPr>
            <w:tcW w:w="1260" w:type="dxa"/>
          </w:tcPr>
          <w:p w14:paraId="7096955F" w14:textId="0DC7DFE9" w:rsidR="004813EA" w:rsidRDefault="007349B4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6.6E</w:t>
            </w:r>
          </w:p>
        </w:tc>
        <w:tc>
          <w:tcPr>
            <w:tcW w:w="3878" w:type="dxa"/>
          </w:tcPr>
          <w:p w14:paraId="6FC039E4" w14:textId="4456F613" w:rsidR="004813EA" w:rsidRDefault="007349B4" w:rsidP="00B46CB8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FFS whether this can be re-used</w:t>
            </w:r>
          </w:p>
        </w:tc>
      </w:tr>
    </w:tbl>
    <w:p w14:paraId="3D16FCE2" w14:textId="77777777" w:rsidR="00931759" w:rsidRDefault="00931759" w:rsidP="00931759">
      <w:pPr>
        <w:ind w:left="288"/>
        <w:rPr>
          <w:rFonts w:ascii="Times" w:hAnsi="Times" w:cs="Times"/>
        </w:rPr>
      </w:pPr>
    </w:p>
    <w:p w14:paraId="51077190" w14:textId="79334D55" w:rsidR="009F24DD" w:rsidRDefault="009F24DD" w:rsidP="009F24DD">
      <w:pPr>
        <w:ind w:left="576"/>
        <w:rPr>
          <w:rFonts w:ascii="Times" w:hAnsi="Times" w:cs="Times"/>
          <w:b/>
          <w:bCs/>
        </w:rPr>
      </w:pPr>
      <w:r w:rsidRPr="005C675D">
        <w:rPr>
          <w:rFonts w:ascii="Times" w:hAnsi="Times" w:cs="Times"/>
          <w:b/>
          <w:bCs/>
        </w:rPr>
        <w:t xml:space="preserve">Proposal : Capture the </w:t>
      </w:r>
      <w:r w:rsidR="00B366F3">
        <w:rPr>
          <w:rFonts w:ascii="Times" w:hAnsi="Times" w:cs="Times"/>
          <w:b/>
          <w:bCs/>
        </w:rPr>
        <w:t>sidelink</w:t>
      </w:r>
      <w:r w:rsidRPr="005C675D">
        <w:rPr>
          <w:rFonts w:ascii="Times" w:hAnsi="Times" w:cs="Times"/>
          <w:b/>
          <w:bCs/>
        </w:rPr>
        <w:t xml:space="preserve"> requirement</w:t>
      </w:r>
      <w:r w:rsidR="00B366F3">
        <w:rPr>
          <w:rFonts w:ascii="Times" w:hAnsi="Times" w:cs="Times"/>
          <w:b/>
          <w:bCs/>
        </w:rPr>
        <w:t>s</w:t>
      </w:r>
      <w:r w:rsidRPr="005C675D">
        <w:rPr>
          <w:rFonts w:ascii="Times" w:hAnsi="Times" w:cs="Times"/>
          <w:b/>
          <w:bCs/>
        </w:rPr>
        <w:t xml:space="preserve"> under suffix E</w:t>
      </w:r>
      <w:r w:rsidR="00C8200B">
        <w:rPr>
          <w:rFonts w:ascii="Times" w:hAnsi="Times" w:cs="Times"/>
          <w:b/>
          <w:bCs/>
        </w:rPr>
        <w:t xml:space="preserve"> in 38.101</w:t>
      </w:r>
      <w:r w:rsidRPr="005C675D">
        <w:rPr>
          <w:rFonts w:ascii="Times" w:hAnsi="Times" w:cs="Times"/>
          <w:b/>
          <w:bCs/>
        </w:rPr>
        <w:t>.</w:t>
      </w:r>
    </w:p>
    <w:p w14:paraId="41DBE620" w14:textId="6B764EB0" w:rsidR="00DB23A6" w:rsidRPr="005C675D" w:rsidRDefault="00F57A5F" w:rsidP="009F24DD">
      <w:pPr>
        <w:ind w:left="576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 xml:space="preserve">Proposal: </w:t>
      </w:r>
      <w:r w:rsidR="00B1246A">
        <w:rPr>
          <w:rFonts w:ascii="Times" w:hAnsi="Times" w:cs="Times"/>
          <w:b/>
          <w:bCs/>
        </w:rPr>
        <w:t>V2X is specific to vehicles</w:t>
      </w:r>
      <w:r w:rsidR="008D7AF4">
        <w:rPr>
          <w:rFonts w:ascii="Times" w:hAnsi="Times" w:cs="Times"/>
          <w:b/>
          <w:bCs/>
        </w:rPr>
        <w:t xml:space="preserve">, where sidelink is a more general category. </w:t>
      </w:r>
      <w:r w:rsidR="00194094">
        <w:rPr>
          <w:rFonts w:ascii="Times" w:hAnsi="Times" w:cs="Times"/>
          <w:b/>
          <w:bCs/>
        </w:rPr>
        <w:t>Replace the ‘V2X’ term in the specification with ‘sidelink’</w:t>
      </w:r>
    </w:p>
    <w:p w14:paraId="4E3F4D5B" w14:textId="77777777" w:rsidR="00AA3C81" w:rsidRDefault="00AA3C81" w:rsidP="00AA3C81">
      <w:pPr>
        <w:rPr>
          <w:lang w:eastAsia="ja-JP"/>
        </w:rPr>
      </w:pPr>
    </w:p>
    <w:p w14:paraId="4F697BC3" w14:textId="623B9702" w:rsidR="003C748C" w:rsidRDefault="003C748C" w:rsidP="003C748C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65D92896" w14:textId="77777777" w:rsidR="000634A1" w:rsidRPr="000634A1" w:rsidRDefault="000634A1" w:rsidP="000634A1">
      <w:pPr>
        <w:rPr>
          <w:rFonts w:ascii="Times" w:hAnsi="Times" w:cs="Times"/>
          <w:b/>
          <w:bCs/>
        </w:rPr>
      </w:pPr>
      <w:r w:rsidRPr="000634A1">
        <w:rPr>
          <w:rFonts w:ascii="Times" w:hAnsi="Times" w:cs="Times"/>
          <w:b/>
          <w:bCs/>
        </w:rPr>
        <w:t>Proposal : Capture the sidelink requirements under suffix E in 38.101.</w:t>
      </w:r>
    </w:p>
    <w:p w14:paraId="128765BB" w14:textId="56F6E638" w:rsidR="00C8200B" w:rsidRPr="00E4004F" w:rsidRDefault="000634A1" w:rsidP="000634A1">
      <w:pPr>
        <w:rPr>
          <w:lang w:eastAsia="ja-JP"/>
        </w:rPr>
      </w:pPr>
      <w:r w:rsidRPr="000634A1">
        <w:rPr>
          <w:rFonts w:ascii="Times" w:hAnsi="Times" w:cs="Times"/>
          <w:b/>
          <w:bCs/>
        </w:rPr>
        <w:t>Proposal: V2X is specific to vehicles, where sidelink is a more general category. Replace the ‘V2X’ term in the specification with ‘sidelink’</w:t>
      </w: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0" w:name="_Hlk503780345"/>
      <w:r>
        <w:rPr>
          <w:lang w:eastAsia="ja-JP"/>
        </w:rPr>
        <w:t>References</w:t>
      </w:r>
    </w:p>
    <w:bookmarkEnd w:id="0"/>
    <w:p w14:paraId="03453DD4" w14:textId="718270A8" w:rsidR="00A457EE" w:rsidRDefault="00A457EE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A457EE">
        <w:rPr>
          <w:lang w:eastAsia="ja-JP"/>
        </w:rPr>
        <w:t>RP-230077, WID revision: NR sidelink evolution, 3GPP TSG RAN Meeting #99</w:t>
      </w:r>
    </w:p>
    <w:p w14:paraId="63CFCC76" w14:textId="0C7A62B1" w:rsidR="00B675C7" w:rsidRDefault="00730B52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C8200B">
        <w:rPr>
          <w:lang w:eastAsia="ja-JP"/>
        </w:rPr>
        <w:t>R4-2305817,</w:t>
      </w:r>
      <w:r w:rsidR="003A63D2" w:rsidRPr="00C8200B">
        <w:rPr>
          <w:lang w:eastAsia="ja-JP"/>
        </w:rPr>
        <w:t>Sidelink general aspects</w:t>
      </w:r>
    </w:p>
    <w:sectPr w:rsidR="00B675C7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1900" w14:textId="77777777" w:rsidR="00DD58BF" w:rsidRDefault="00DD58BF" w:rsidP="00507B3C">
      <w:pPr>
        <w:spacing w:after="0"/>
      </w:pPr>
      <w:r>
        <w:separator/>
      </w:r>
    </w:p>
  </w:endnote>
  <w:endnote w:type="continuationSeparator" w:id="0">
    <w:p w14:paraId="4FB88A50" w14:textId="77777777" w:rsidR="00DD58BF" w:rsidRDefault="00DD58BF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67739" w14:textId="77777777" w:rsidR="00DD58BF" w:rsidRDefault="00DD58BF" w:rsidP="00507B3C">
      <w:pPr>
        <w:spacing w:after="0"/>
      </w:pPr>
      <w:r>
        <w:separator/>
      </w:r>
    </w:p>
  </w:footnote>
  <w:footnote w:type="continuationSeparator" w:id="0">
    <w:p w14:paraId="520426EC" w14:textId="77777777" w:rsidR="00DD58BF" w:rsidRDefault="00DD58BF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7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16"/>
  </w:num>
  <w:num w:numId="2" w16cid:durableId="1135872031">
    <w:abstractNumId w:val="7"/>
  </w:num>
  <w:num w:numId="3" w16cid:durableId="327103293">
    <w:abstractNumId w:val="18"/>
  </w:num>
  <w:num w:numId="4" w16cid:durableId="1372264563">
    <w:abstractNumId w:val="3"/>
  </w:num>
  <w:num w:numId="5" w16cid:durableId="406729390">
    <w:abstractNumId w:val="10"/>
  </w:num>
  <w:num w:numId="6" w16cid:durableId="1890877228">
    <w:abstractNumId w:val="8"/>
  </w:num>
  <w:num w:numId="7" w16cid:durableId="195780578">
    <w:abstractNumId w:val="17"/>
  </w:num>
  <w:num w:numId="8" w16cid:durableId="149370976">
    <w:abstractNumId w:val="14"/>
  </w:num>
  <w:num w:numId="9" w16cid:durableId="2017028619">
    <w:abstractNumId w:val="13"/>
  </w:num>
  <w:num w:numId="10" w16cid:durableId="1763843350">
    <w:abstractNumId w:val="12"/>
  </w:num>
  <w:num w:numId="11" w16cid:durableId="785925339">
    <w:abstractNumId w:val="5"/>
  </w:num>
  <w:num w:numId="12" w16cid:durableId="428089756">
    <w:abstractNumId w:val="11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5"/>
  </w:num>
  <w:num w:numId="18" w16cid:durableId="1968387366">
    <w:abstractNumId w:val="16"/>
  </w:num>
  <w:num w:numId="19" w16cid:durableId="1665469153">
    <w:abstractNumId w:val="19"/>
  </w:num>
  <w:num w:numId="20" w16cid:durableId="778645286">
    <w:abstractNumId w:val="6"/>
  </w:num>
  <w:num w:numId="21" w16cid:durableId="11694694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5878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63CC"/>
    <w:rsid w:val="000371E4"/>
    <w:rsid w:val="00040CD4"/>
    <w:rsid w:val="000415FF"/>
    <w:rsid w:val="00041630"/>
    <w:rsid w:val="0004178B"/>
    <w:rsid w:val="00042511"/>
    <w:rsid w:val="000444F0"/>
    <w:rsid w:val="00044C28"/>
    <w:rsid w:val="00044F34"/>
    <w:rsid w:val="00046765"/>
    <w:rsid w:val="00050089"/>
    <w:rsid w:val="000503D5"/>
    <w:rsid w:val="00050E97"/>
    <w:rsid w:val="0005157B"/>
    <w:rsid w:val="00051D21"/>
    <w:rsid w:val="00052F5C"/>
    <w:rsid w:val="00053567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34A1"/>
    <w:rsid w:val="00064870"/>
    <w:rsid w:val="00064B18"/>
    <w:rsid w:val="00065D20"/>
    <w:rsid w:val="00065DCF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296D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1D24"/>
    <w:rsid w:val="0009283F"/>
    <w:rsid w:val="00092B72"/>
    <w:rsid w:val="00093417"/>
    <w:rsid w:val="00093796"/>
    <w:rsid w:val="00094102"/>
    <w:rsid w:val="00094284"/>
    <w:rsid w:val="00095015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B1F19"/>
    <w:rsid w:val="000B2202"/>
    <w:rsid w:val="000B278F"/>
    <w:rsid w:val="000B2999"/>
    <w:rsid w:val="000B2FDC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CD5"/>
    <w:rsid w:val="000B6E48"/>
    <w:rsid w:val="000B6E80"/>
    <w:rsid w:val="000B6F80"/>
    <w:rsid w:val="000B7F03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845"/>
    <w:rsid w:val="000C6B27"/>
    <w:rsid w:val="000C6E48"/>
    <w:rsid w:val="000C7EB3"/>
    <w:rsid w:val="000C7ED0"/>
    <w:rsid w:val="000D0085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3F81"/>
    <w:rsid w:val="0010582B"/>
    <w:rsid w:val="00106F66"/>
    <w:rsid w:val="00106F68"/>
    <w:rsid w:val="00107C55"/>
    <w:rsid w:val="00107FF8"/>
    <w:rsid w:val="00110C09"/>
    <w:rsid w:val="001120B3"/>
    <w:rsid w:val="001126EF"/>
    <w:rsid w:val="00112B0B"/>
    <w:rsid w:val="00113641"/>
    <w:rsid w:val="0011368D"/>
    <w:rsid w:val="001148F6"/>
    <w:rsid w:val="00114FA5"/>
    <w:rsid w:val="001155AC"/>
    <w:rsid w:val="00115CD0"/>
    <w:rsid w:val="00116A2D"/>
    <w:rsid w:val="00116D97"/>
    <w:rsid w:val="0011722B"/>
    <w:rsid w:val="001176BF"/>
    <w:rsid w:val="001208B7"/>
    <w:rsid w:val="0012169C"/>
    <w:rsid w:val="00121FF5"/>
    <w:rsid w:val="00123821"/>
    <w:rsid w:val="0012392A"/>
    <w:rsid w:val="00124289"/>
    <w:rsid w:val="00124C75"/>
    <w:rsid w:val="00124E13"/>
    <w:rsid w:val="00126CA6"/>
    <w:rsid w:val="00127A59"/>
    <w:rsid w:val="001308F6"/>
    <w:rsid w:val="0013169D"/>
    <w:rsid w:val="00132700"/>
    <w:rsid w:val="0013378D"/>
    <w:rsid w:val="00133C6A"/>
    <w:rsid w:val="00133D05"/>
    <w:rsid w:val="00133F19"/>
    <w:rsid w:val="00134F58"/>
    <w:rsid w:val="001355AB"/>
    <w:rsid w:val="00135E94"/>
    <w:rsid w:val="00136061"/>
    <w:rsid w:val="0013608B"/>
    <w:rsid w:val="00136834"/>
    <w:rsid w:val="00136F3D"/>
    <w:rsid w:val="00137982"/>
    <w:rsid w:val="001402F2"/>
    <w:rsid w:val="00140C8D"/>
    <w:rsid w:val="0014152A"/>
    <w:rsid w:val="00142B3B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8A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094"/>
    <w:rsid w:val="00194BED"/>
    <w:rsid w:val="0019517E"/>
    <w:rsid w:val="0019591E"/>
    <w:rsid w:val="00196D2A"/>
    <w:rsid w:val="00196DF6"/>
    <w:rsid w:val="00196E90"/>
    <w:rsid w:val="00197367"/>
    <w:rsid w:val="00197B20"/>
    <w:rsid w:val="00197EC2"/>
    <w:rsid w:val="001A0665"/>
    <w:rsid w:val="001A0B64"/>
    <w:rsid w:val="001A1C89"/>
    <w:rsid w:val="001A2689"/>
    <w:rsid w:val="001A2A63"/>
    <w:rsid w:val="001A32ED"/>
    <w:rsid w:val="001A3878"/>
    <w:rsid w:val="001A4100"/>
    <w:rsid w:val="001A433D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2EB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3BD"/>
    <w:rsid w:val="001F769A"/>
    <w:rsid w:val="001F7B0F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2131"/>
    <w:rsid w:val="0021245C"/>
    <w:rsid w:val="0021249A"/>
    <w:rsid w:val="00212C62"/>
    <w:rsid w:val="00213F0D"/>
    <w:rsid w:val="002145B5"/>
    <w:rsid w:val="002147A1"/>
    <w:rsid w:val="00215978"/>
    <w:rsid w:val="002173C7"/>
    <w:rsid w:val="00217A80"/>
    <w:rsid w:val="0022200D"/>
    <w:rsid w:val="00222346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2B8A"/>
    <w:rsid w:val="002336B0"/>
    <w:rsid w:val="002337C2"/>
    <w:rsid w:val="0023431B"/>
    <w:rsid w:val="002344FE"/>
    <w:rsid w:val="00234C31"/>
    <w:rsid w:val="002353AF"/>
    <w:rsid w:val="00235BCF"/>
    <w:rsid w:val="00235E3B"/>
    <w:rsid w:val="00235FA6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E44"/>
    <w:rsid w:val="0024454A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453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4A7B"/>
    <w:rsid w:val="002753F6"/>
    <w:rsid w:val="002758E6"/>
    <w:rsid w:val="00275C6C"/>
    <w:rsid w:val="002765B2"/>
    <w:rsid w:val="00276A0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95CEE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3BA"/>
    <w:rsid w:val="002B58D7"/>
    <w:rsid w:val="002B7795"/>
    <w:rsid w:val="002B78AA"/>
    <w:rsid w:val="002C02AE"/>
    <w:rsid w:val="002C09F2"/>
    <w:rsid w:val="002C224B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1A3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4AD"/>
    <w:rsid w:val="002E35B8"/>
    <w:rsid w:val="002E36ED"/>
    <w:rsid w:val="002E38AA"/>
    <w:rsid w:val="002E3B3A"/>
    <w:rsid w:val="002E3F07"/>
    <w:rsid w:val="002E51B9"/>
    <w:rsid w:val="002E5746"/>
    <w:rsid w:val="002E5846"/>
    <w:rsid w:val="002E591F"/>
    <w:rsid w:val="002E5B82"/>
    <w:rsid w:val="002E5DEC"/>
    <w:rsid w:val="002E6047"/>
    <w:rsid w:val="002E6678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624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B83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0F7F"/>
    <w:rsid w:val="003516D1"/>
    <w:rsid w:val="0035188A"/>
    <w:rsid w:val="00351E6A"/>
    <w:rsid w:val="0035237C"/>
    <w:rsid w:val="00352510"/>
    <w:rsid w:val="003527B2"/>
    <w:rsid w:val="00352869"/>
    <w:rsid w:val="00352AD5"/>
    <w:rsid w:val="00353A5C"/>
    <w:rsid w:val="00355B5C"/>
    <w:rsid w:val="00357962"/>
    <w:rsid w:val="0036050E"/>
    <w:rsid w:val="00361B5A"/>
    <w:rsid w:val="00362355"/>
    <w:rsid w:val="003623C6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D37"/>
    <w:rsid w:val="00383EF8"/>
    <w:rsid w:val="0038493A"/>
    <w:rsid w:val="00384B95"/>
    <w:rsid w:val="003851CA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B2D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662"/>
    <w:rsid w:val="003A5E4C"/>
    <w:rsid w:val="003A62C5"/>
    <w:rsid w:val="003A63D2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53B"/>
    <w:rsid w:val="003C1B7E"/>
    <w:rsid w:val="003C305D"/>
    <w:rsid w:val="003C421A"/>
    <w:rsid w:val="003C4A20"/>
    <w:rsid w:val="003C4B33"/>
    <w:rsid w:val="003C5F3C"/>
    <w:rsid w:val="003C63A7"/>
    <w:rsid w:val="003C748C"/>
    <w:rsid w:val="003C77D2"/>
    <w:rsid w:val="003D02A5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7ED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6328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C32"/>
    <w:rsid w:val="00403DAA"/>
    <w:rsid w:val="004048E8"/>
    <w:rsid w:val="00404FC1"/>
    <w:rsid w:val="00404FD8"/>
    <w:rsid w:val="0040542A"/>
    <w:rsid w:val="00405461"/>
    <w:rsid w:val="0040649A"/>
    <w:rsid w:val="0040652B"/>
    <w:rsid w:val="00407525"/>
    <w:rsid w:val="00407AB1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B26"/>
    <w:rsid w:val="004277ED"/>
    <w:rsid w:val="00427A34"/>
    <w:rsid w:val="0043039E"/>
    <w:rsid w:val="00430784"/>
    <w:rsid w:val="004310AB"/>
    <w:rsid w:val="00431407"/>
    <w:rsid w:val="004319C2"/>
    <w:rsid w:val="00431F7A"/>
    <w:rsid w:val="00431FDF"/>
    <w:rsid w:val="00432764"/>
    <w:rsid w:val="00433910"/>
    <w:rsid w:val="00433A11"/>
    <w:rsid w:val="0043509E"/>
    <w:rsid w:val="00435974"/>
    <w:rsid w:val="00435BC6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47F06"/>
    <w:rsid w:val="00450D5B"/>
    <w:rsid w:val="00451383"/>
    <w:rsid w:val="004521D3"/>
    <w:rsid w:val="004524D2"/>
    <w:rsid w:val="0045290C"/>
    <w:rsid w:val="00452EFA"/>
    <w:rsid w:val="00452F82"/>
    <w:rsid w:val="0045408C"/>
    <w:rsid w:val="00454651"/>
    <w:rsid w:val="00454B0F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8E8"/>
    <w:rsid w:val="00463DC0"/>
    <w:rsid w:val="0046437A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2E6"/>
    <w:rsid w:val="00473D41"/>
    <w:rsid w:val="004740AE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13EA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E3E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E5E"/>
    <w:rsid w:val="004C4F9B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53AA"/>
    <w:rsid w:val="004D6397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64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2AB5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10FA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09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1E9"/>
    <w:rsid w:val="005902E4"/>
    <w:rsid w:val="00590CEE"/>
    <w:rsid w:val="00591CC5"/>
    <w:rsid w:val="00591E62"/>
    <w:rsid w:val="00591F60"/>
    <w:rsid w:val="00592DCF"/>
    <w:rsid w:val="00593104"/>
    <w:rsid w:val="005932CD"/>
    <w:rsid w:val="005933FF"/>
    <w:rsid w:val="00594130"/>
    <w:rsid w:val="00594794"/>
    <w:rsid w:val="00594B9F"/>
    <w:rsid w:val="005969C8"/>
    <w:rsid w:val="00596D84"/>
    <w:rsid w:val="00596FF9"/>
    <w:rsid w:val="0059793D"/>
    <w:rsid w:val="00597A82"/>
    <w:rsid w:val="00597B46"/>
    <w:rsid w:val="005A1049"/>
    <w:rsid w:val="005A152C"/>
    <w:rsid w:val="005A1DD9"/>
    <w:rsid w:val="005A2639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987"/>
    <w:rsid w:val="005B15AB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150"/>
    <w:rsid w:val="005C16FD"/>
    <w:rsid w:val="005C21C7"/>
    <w:rsid w:val="005C37EB"/>
    <w:rsid w:val="005C3995"/>
    <w:rsid w:val="005C3996"/>
    <w:rsid w:val="005C39A6"/>
    <w:rsid w:val="005C3F4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B5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238"/>
    <w:rsid w:val="005E79CF"/>
    <w:rsid w:val="005E7B63"/>
    <w:rsid w:val="005E7BF6"/>
    <w:rsid w:val="005E7C51"/>
    <w:rsid w:val="005F0AA6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49A1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397F"/>
    <w:rsid w:val="00624236"/>
    <w:rsid w:val="00624573"/>
    <w:rsid w:val="0062459B"/>
    <w:rsid w:val="006248A6"/>
    <w:rsid w:val="0062573D"/>
    <w:rsid w:val="00625751"/>
    <w:rsid w:val="0062621A"/>
    <w:rsid w:val="00627421"/>
    <w:rsid w:val="00627425"/>
    <w:rsid w:val="006278EE"/>
    <w:rsid w:val="00627A5F"/>
    <w:rsid w:val="00630337"/>
    <w:rsid w:val="00630C3B"/>
    <w:rsid w:val="006312A6"/>
    <w:rsid w:val="006313DB"/>
    <w:rsid w:val="0063149E"/>
    <w:rsid w:val="006322F0"/>
    <w:rsid w:val="0063294D"/>
    <w:rsid w:val="0063375F"/>
    <w:rsid w:val="0063456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11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5A4"/>
    <w:rsid w:val="006509B6"/>
    <w:rsid w:val="00651881"/>
    <w:rsid w:val="00651BB2"/>
    <w:rsid w:val="00651D87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251"/>
    <w:rsid w:val="0066532A"/>
    <w:rsid w:val="00665910"/>
    <w:rsid w:val="00665C5D"/>
    <w:rsid w:val="00665D37"/>
    <w:rsid w:val="00665FDC"/>
    <w:rsid w:val="006667DA"/>
    <w:rsid w:val="00666869"/>
    <w:rsid w:val="0066750F"/>
    <w:rsid w:val="00670570"/>
    <w:rsid w:val="006707C2"/>
    <w:rsid w:val="0067080D"/>
    <w:rsid w:val="006711A3"/>
    <w:rsid w:val="00671404"/>
    <w:rsid w:val="00671BF3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80281"/>
    <w:rsid w:val="006803D1"/>
    <w:rsid w:val="00680548"/>
    <w:rsid w:val="0068129F"/>
    <w:rsid w:val="006813E6"/>
    <w:rsid w:val="00681AB4"/>
    <w:rsid w:val="00681EBF"/>
    <w:rsid w:val="0068254F"/>
    <w:rsid w:val="0068289E"/>
    <w:rsid w:val="00682E4B"/>
    <w:rsid w:val="00683043"/>
    <w:rsid w:val="006844A8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E75"/>
    <w:rsid w:val="006C032D"/>
    <w:rsid w:val="006C05F5"/>
    <w:rsid w:val="006C0D1A"/>
    <w:rsid w:val="006C0FAE"/>
    <w:rsid w:val="006C1B61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C7D25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6D9"/>
    <w:rsid w:val="006D7756"/>
    <w:rsid w:val="006D7E13"/>
    <w:rsid w:val="006E028A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1B"/>
    <w:rsid w:val="006F000B"/>
    <w:rsid w:val="006F0FDA"/>
    <w:rsid w:val="006F132E"/>
    <w:rsid w:val="006F1B27"/>
    <w:rsid w:val="006F38CF"/>
    <w:rsid w:val="006F39AA"/>
    <w:rsid w:val="006F39AE"/>
    <w:rsid w:val="006F42AE"/>
    <w:rsid w:val="006F4D23"/>
    <w:rsid w:val="006F5128"/>
    <w:rsid w:val="006F5AD3"/>
    <w:rsid w:val="006F5E56"/>
    <w:rsid w:val="006F65D6"/>
    <w:rsid w:val="006F6940"/>
    <w:rsid w:val="006F7CFD"/>
    <w:rsid w:val="007007E0"/>
    <w:rsid w:val="00701BBB"/>
    <w:rsid w:val="007035CD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5E6A"/>
    <w:rsid w:val="0070636B"/>
    <w:rsid w:val="007069F7"/>
    <w:rsid w:val="00706E6E"/>
    <w:rsid w:val="0070722F"/>
    <w:rsid w:val="00707316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3723"/>
    <w:rsid w:val="0072471D"/>
    <w:rsid w:val="00725192"/>
    <w:rsid w:val="007257CB"/>
    <w:rsid w:val="00725871"/>
    <w:rsid w:val="00726C28"/>
    <w:rsid w:val="0072704C"/>
    <w:rsid w:val="00730B52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49B4"/>
    <w:rsid w:val="00736749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4B55"/>
    <w:rsid w:val="00744F44"/>
    <w:rsid w:val="0074568D"/>
    <w:rsid w:val="0074577E"/>
    <w:rsid w:val="00746350"/>
    <w:rsid w:val="00750820"/>
    <w:rsid w:val="00750B3E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7FC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4442"/>
    <w:rsid w:val="00775CF0"/>
    <w:rsid w:val="00775D36"/>
    <w:rsid w:val="00775D6C"/>
    <w:rsid w:val="0077629A"/>
    <w:rsid w:val="007766FF"/>
    <w:rsid w:val="00776FEA"/>
    <w:rsid w:val="00777B8E"/>
    <w:rsid w:val="007800FE"/>
    <w:rsid w:val="00781646"/>
    <w:rsid w:val="007825DF"/>
    <w:rsid w:val="00783348"/>
    <w:rsid w:val="007836DF"/>
    <w:rsid w:val="00784097"/>
    <w:rsid w:val="007840F7"/>
    <w:rsid w:val="00784752"/>
    <w:rsid w:val="007847DC"/>
    <w:rsid w:val="0078518C"/>
    <w:rsid w:val="007851CE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721"/>
    <w:rsid w:val="007A4BCF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857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730"/>
    <w:rsid w:val="007E6A5B"/>
    <w:rsid w:val="007F00E1"/>
    <w:rsid w:val="007F074D"/>
    <w:rsid w:val="007F0C30"/>
    <w:rsid w:val="007F144E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17EF1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6995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76"/>
    <w:rsid w:val="008339E1"/>
    <w:rsid w:val="00833A66"/>
    <w:rsid w:val="008340E6"/>
    <w:rsid w:val="00834604"/>
    <w:rsid w:val="0083489E"/>
    <w:rsid w:val="0083517B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7B8"/>
    <w:rsid w:val="00850EAC"/>
    <w:rsid w:val="008519BC"/>
    <w:rsid w:val="00851C71"/>
    <w:rsid w:val="00851E9B"/>
    <w:rsid w:val="00852C35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BB5"/>
    <w:rsid w:val="00874248"/>
    <w:rsid w:val="00874436"/>
    <w:rsid w:val="0087449B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A0544"/>
    <w:rsid w:val="008A156C"/>
    <w:rsid w:val="008A1C0C"/>
    <w:rsid w:val="008A24E9"/>
    <w:rsid w:val="008A27DC"/>
    <w:rsid w:val="008A2984"/>
    <w:rsid w:val="008A29FE"/>
    <w:rsid w:val="008A3246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B31"/>
    <w:rsid w:val="008B1F5B"/>
    <w:rsid w:val="008B272C"/>
    <w:rsid w:val="008B2C17"/>
    <w:rsid w:val="008B3608"/>
    <w:rsid w:val="008B3864"/>
    <w:rsid w:val="008B3A21"/>
    <w:rsid w:val="008B468B"/>
    <w:rsid w:val="008B5021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C6E"/>
    <w:rsid w:val="008C7E6C"/>
    <w:rsid w:val="008D0556"/>
    <w:rsid w:val="008D0E58"/>
    <w:rsid w:val="008D105D"/>
    <w:rsid w:val="008D15DC"/>
    <w:rsid w:val="008D2BCE"/>
    <w:rsid w:val="008D2C55"/>
    <w:rsid w:val="008D4416"/>
    <w:rsid w:val="008D5371"/>
    <w:rsid w:val="008D698E"/>
    <w:rsid w:val="008D6C2B"/>
    <w:rsid w:val="008D70AA"/>
    <w:rsid w:val="008D7176"/>
    <w:rsid w:val="008D7AF4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9E1"/>
    <w:rsid w:val="008F1A27"/>
    <w:rsid w:val="008F2020"/>
    <w:rsid w:val="008F2096"/>
    <w:rsid w:val="008F215A"/>
    <w:rsid w:val="008F2264"/>
    <w:rsid w:val="008F229A"/>
    <w:rsid w:val="008F3701"/>
    <w:rsid w:val="008F407B"/>
    <w:rsid w:val="008F4C0A"/>
    <w:rsid w:val="008F4E6A"/>
    <w:rsid w:val="008F58E8"/>
    <w:rsid w:val="008F61C3"/>
    <w:rsid w:val="008F6290"/>
    <w:rsid w:val="008F7030"/>
    <w:rsid w:val="008F730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5"/>
    <w:rsid w:val="00924567"/>
    <w:rsid w:val="00924B7E"/>
    <w:rsid w:val="0092529D"/>
    <w:rsid w:val="009276B3"/>
    <w:rsid w:val="00927894"/>
    <w:rsid w:val="00930120"/>
    <w:rsid w:val="00931759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55A"/>
    <w:rsid w:val="00942BBA"/>
    <w:rsid w:val="009434C4"/>
    <w:rsid w:val="00944FA2"/>
    <w:rsid w:val="00945BA5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A7E"/>
    <w:rsid w:val="00953C94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356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39E5"/>
    <w:rsid w:val="00974949"/>
    <w:rsid w:val="009762E8"/>
    <w:rsid w:val="00976B41"/>
    <w:rsid w:val="009778E5"/>
    <w:rsid w:val="009779E8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A2A"/>
    <w:rsid w:val="00996D48"/>
    <w:rsid w:val="00996F48"/>
    <w:rsid w:val="00997409"/>
    <w:rsid w:val="00997628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3FF"/>
    <w:rsid w:val="009B0475"/>
    <w:rsid w:val="009B04A5"/>
    <w:rsid w:val="009B09D6"/>
    <w:rsid w:val="009B0F6A"/>
    <w:rsid w:val="009B1657"/>
    <w:rsid w:val="009B21B6"/>
    <w:rsid w:val="009B25E3"/>
    <w:rsid w:val="009B2B44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09A9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647A"/>
    <w:rsid w:val="009D68CC"/>
    <w:rsid w:val="009D7315"/>
    <w:rsid w:val="009D74F7"/>
    <w:rsid w:val="009E0B16"/>
    <w:rsid w:val="009E0BCF"/>
    <w:rsid w:val="009E1C4B"/>
    <w:rsid w:val="009E1CBC"/>
    <w:rsid w:val="009E1EBC"/>
    <w:rsid w:val="009E2B24"/>
    <w:rsid w:val="009E3857"/>
    <w:rsid w:val="009E4088"/>
    <w:rsid w:val="009E4DBD"/>
    <w:rsid w:val="009E5F59"/>
    <w:rsid w:val="009E628C"/>
    <w:rsid w:val="009E6778"/>
    <w:rsid w:val="009E7F08"/>
    <w:rsid w:val="009F0E2A"/>
    <w:rsid w:val="009F11D1"/>
    <w:rsid w:val="009F1563"/>
    <w:rsid w:val="009F24DD"/>
    <w:rsid w:val="009F2CFC"/>
    <w:rsid w:val="009F3252"/>
    <w:rsid w:val="009F3EB5"/>
    <w:rsid w:val="009F4713"/>
    <w:rsid w:val="009F4EAC"/>
    <w:rsid w:val="009F5AC5"/>
    <w:rsid w:val="009F5CA9"/>
    <w:rsid w:val="009F5F46"/>
    <w:rsid w:val="009F6164"/>
    <w:rsid w:val="009F6FFC"/>
    <w:rsid w:val="009F7866"/>
    <w:rsid w:val="009F7AC0"/>
    <w:rsid w:val="009F7FEF"/>
    <w:rsid w:val="00A01109"/>
    <w:rsid w:val="00A01584"/>
    <w:rsid w:val="00A0190B"/>
    <w:rsid w:val="00A01EDD"/>
    <w:rsid w:val="00A03CD2"/>
    <w:rsid w:val="00A0573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FC"/>
    <w:rsid w:val="00A40E43"/>
    <w:rsid w:val="00A40FD9"/>
    <w:rsid w:val="00A41049"/>
    <w:rsid w:val="00A411A5"/>
    <w:rsid w:val="00A41291"/>
    <w:rsid w:val="00A43B77"/>
    <w:rsid w:val="00A4462F"/>
    <w:rsid w:val="00A456A1"/>
    <w:rsid w:val="00A457EE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81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D21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749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1343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7B9"/>
    <w:rsid w:val="00AE7B27"/>
    <w:rsid w:val="00AF103F"/>
    <w:rsid w:val="00AF1592"/>
    <w:rsid w:val="00AF16CA"/>
    <w:rsid w:val="00AF26BC"/>
    <w:rsid w:val="00AF2818"/>
    <w:rsid w:val="00AF2865"/>
    <w:rsid w:val="00AF2F41"/>
    <w:rsid w:val="00AF3BC7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3C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46A"/>
    <w:rsid w:val="00B12A27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B57"/>
    <w:rsid w:val="00B25EC7"/>
    <w:rsid w:val="00B26EB9"/>
    <w:rsid w:val="00B273F5"/>
    <w:rsid w:val="00B277C2"/>
    <w:rsid w:val="00B27E50"/>
    <w:rsid w:val="00B300B9"/>
    <w:rsid w:val="00B30141"/>
    <w:rsid w:val="00B302F9"/>
    <w:rsid w:val="00B30BD9"/>
    <w:rsid w:val="00B314E5"/>
    <w:rsid w:val="00B31DE3"/>
    <w:rsid w:val="00B3203E"/>
    <w:rsid w:val="00B32AE4"/>
    <w:rsid w:val="00B33087"/>
    <w:rsid w:val="00B33524"/>
    <w:rsid w:val="00B33C9E"/>
    <w:rsid w:val="00B34083"/>
    <w:rsid w:val="00B3421B"/>
    <w:rsid w:val="00B35AB3"/>
    <w:rsid w:val="00B360A2"/>
    <w:rsid w:val="00B366AE"/>
    <w:rsid w:val="00B366F3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0B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13"/>
    <w:rsid w:val="00B65338"/>
    <w:rsid w:val="00B675C7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1608"/>
    <w:rsid w:val="00BA2B22"/>
    <w:rsid w:val="00BA3787"/>
    <w:rsid w:val="00BA448A"/>
    <w:rsid w:val="00BA44B0"/>
    <w:rsid w:val="00BA459C"/>
    <w:rsid w:val="00BA51D8"/>
    <w:rsid w:val="00BA58D0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773"/>
    <w:rsid w:val="00BB4A19"/>
    <w:rsid w:val="00BB4B7D"/>
    <w:rsid w:val="00BB59D9"/>
    <w:rsid w:val="00BB623F"/>
    <w:rsid w:val="00BB6A94"/>
    <w:rsid w:val="00BB711A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2F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6DC1"/>
    <w:rsid w:val="00C277AF"/>
    <w:rsid w:val="00C27CEF"/>
    <w:rsid w:val="00C30412"/>
    <w:rsid w:val="00C3190E"/>
    <w:rsid w:val="00C31C0F"/>
    <w:rsid w:val="00C323C9"/>
    <w:rsid w:val="00C33E06"/>
    <w:rsid w:val="00C362DD"/>
    <w:rsid w:val="00C404E4"/>
    <w:rsid w:val="00C409C4"/>
    <w:rsid w:val="00C40E1E"/>
    <w:rsid w:val="00C41DDB"/>
    <w:rsid w:val="00C421FE"/>
    <w:rsid w:val="00C423C7"/>
    <w:rsid w:val="00C428BC"/>
    <w:rsid w:val="00C42BA2"/>
    <w:rsid w:val="00C431C5"/>
    <w:rsid w:val="00C43648"/>
    <w:rsid w:val="00C43AF1"/>
    <w:rsid w:val="00C43B13"/>
    <w:rsid w:val="00C43B95"/>
    <w:rsid w:val="00C441BC"/>
    <w:rsid w:val="00C45166"/>
    <w:rsid w:val="00C454D4"/>
    <w:rsid w:val="00C45900"/>
    <w:rsid w:val="00C4612D"/>
    <w:rsid w:val="00C4677C"/>
    <w:rsid w:val="00C47228"/>
    <w:rsid w:val="00C47B3D"/>
    <w:rsid w:val="00C500BF"/>
    <w:rsid w:val="00C5042A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AD4"/>
    <w:rsid w:val="00C66B47"/>
    <w:rsid w:val="00C675A0"/>
    <w:rsid w:val="00C7041B"/>
    <w:rsid w:val="00C707CB"/>
    <w:rsid w:val="00C70982"/>
    <w:rsid w:val="00C70A39"/>
    <w:rsid w:val="00C71CB4"/>
    <w:rsid w:val="00C721DD"/>
    <w:rsid w:val="00C72B24"/>
    <w:rsid w:val="00C73D48"/>
    <w:rsid w:val="00C7481B"/>
    <w:rsid w:val="00C7632E"/>
    <w:rsid w:val="00C7636E"/>
    <w:rsid w:val="00C77553"/>
    <w:rsid w:val="00C779D2"/>
    <w:rsid w:val="00C803AB"/>
    <w:rsid w:val="00C81043"/>
    <w:rsid w:val="00C8200B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23B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B773C"/>
    <w:rsid w:val="00CC0764"/>
    <w:rsid w:val="00CC0A3E"/>
    <w:rsid w:val="00CC17B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E80"/>
    <w:rsid w:val="00D005F4"/>
    <w:rsid w:val="00D0077E"/>
    <w:rsid w:val="00D007B5"/>
    <w:rsid w:val="00D00B9A"/>
    <w:rsid w:val="00D00CFA"/>
    <w:rsid w:val="00D010BC"/>
    <w:rsid w:val="00D021F5"/>
    <w:rsid w:val="00D0265B"/>
    <w:rsid w:val="00D0267F"/>
    <w:rsid w:val="00D02EC8"/>
    <w:rsid w:val="00D03390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56B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D61"/>
    <w:rsid w:val="00D60F75"/>
    <w:rsid w:val="00D615A9"/>
    <w:rsid w:val="00D6267A"/>
    <w:rsid w:val="00D6290D"/>
    <w:rsid w:val="00D62A08"/>
    <w:rsid w:val="00D62A40"/>
    <w:rsid w:val="00D62E43"/>
    <w:rsid w:val="00D63D33"/>
    <w:rsid w:val="00D64925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5F5D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24"/>
    <w:rsid w:val="00D9423E"/>
    <w:rsid w:val="00D948A3"/>
    <w:rsid w:val="00D94A7E"/>
    <w:rsid w:val="00D9563F"/>
    <w:rsid w:val="00D95896"/>
    <w:rsid w:val="00D96334"/>
    <w:rsid w:val="00D963DC"/>
    <w:rsid w:val="00D96C25"/>
    <w:rsid w:val="00D96E7D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66C"/>
    <w:rsid w:val="00DA6359"/>
    <w:rsid w:val="00DA6E9B"/>
    <w:rsid w:val="00DA748F"/>
    <w:rsid w:val="00DA77F3"/>
    <w:rsid w:val="00DA7B82"/>
    <w:rsid w:val="00DB02F8"/>
    <w:rsid w:val="00DB0601"/>
    <w:rsid w:val="00DB23A6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33E9"/>
    <w:rsid w:val="00DD538F"/>
    <w:rsid w:val="00DD5697"/>
    <w:rsid w:val="00DD588F"/>
    <w:rsid w:val="00DD58B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35A4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865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969"/>
    <w:rsid w:val="00E51347"/>
    <w:rsid w:val="00E5196B"/>
    <w:rsid w:val="00E525AA"/>
    <w:rsid w:val="00E52F24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989"/>
    <w:rsid w:val="00E6528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791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9C6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864"/>
    <w:rsid w:val="00EE2D32"/>
    <w:rsid w:val="00EE3983"/>
    <w:rsid w:val="00EE39A2"/>
    <w:rsid w:val="00EE45B1"/>
    <w:rsid w:val="00EE4690"/>
    <w:rsid w:val="00EE4C2D"/>
    <w:rsid w:val="00EE611C"/>
    <w:rsid w:val="00EE641E"/>
    <w:rsid w:val="00EE7958"/>
    <w:rsid w:val="00EE7A02"/>
    <w:rsid w:val="00EE7EF7"/>
    <w:rsid w:val="00EF00D7"/>
    <w:rsid w:val="00EF0337"/>
    <w:rsid w:val="00EF06D3"/>
    <w:rsid w:val="00EF06DF"/>
    <w:rsid w:val="00EF0E29"/>
    <w:rsid w:val="00EF20F3"/>
    <w:rsid w:val="00EF2480"/>
    <w:rsid w:val="00EF2A8D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EF7D16"/>
    <w:rsid w:val="00F004AA"/>
    <w:rsid w:val="00F005F6"/>
    <w:rsid w:val="00F00C06"/>
    <w:rsid w:val="00F0186C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3C1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58"/>
    <w:rsid w:val="00F27B6B"/>
    <w:rsid w:val="00F3104E"/>
    <w:rsid w:val="00F311D4"/>
    <w:rsid w:val="00F31ECA"/>
    <w:rsid w:val="00F335A8"/>
    <w:rsid w:val="00F33A72"/>
    <w:rsid w:val="00F3401B"/>
    <w:rsid w:val="00F34055"/>
    <w:rsid w:val="00F358F9"/>
    <w:rsid w:val="00F35BA7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169"/>
    <w:rsid w:val="00F464F1"/>
    <w:rsid w:val="00F4674B"/>
    <w:rsid w:val="00F47692"/>
    <w:rsid w:val="00F47C1B"/>
    <w:rsid w:val="00F47D27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C9D"/>
    <w:rsid w:val="00F55E38"/>
    <w:rsid w:val="00F55EB4"/>
    <w:rsid w:val="00F56491"/>
    <w:rsid w:val="00F56AD4"/>
    <w:rsid w:val="00F57003"/>
    <w:rsid w:val="00F57A5F"/>
    <w:rsid w:val="00F57C62"/>
    <w:rsid w:val="00F600EF"/>
    <w:rsid w:val="00F603D9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06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4CE5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211"/>
    <w:rsid w:val="00FA77B2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CED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4C1"/>
    <w:rsid w:val="00FF6AFA"/>
    <w:rsid w:val="00FF6CD4"/>
    <w:rsid w:val="00FF7591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32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2023-05-15T11:38:00Z</dcterms:created>
  <dcterms:modified xsi:type="dcterms:W3CDTF">2023-05-15T13:15:00Z</dcterms:modified>
</cp:coreProperties>
</file>